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97" w:rsidRDefault="0005660A">
      <w:pPr>
        <w:pStyle w:val="ac"/>
      </w:pPr>
      <w:r>
        <w:rPr>
          <w:sz w:val="22"/>
          <w:szCs w:val="22"/>
        </w:rPr>
        <w:t>ДОГОВОР  № ___</w:t>
      </w:r>
    </w:p>
    <w:p w:rsidR="003E0C97" w:rsidRDefault="00056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оказание услуг по перевозке грузов автомобильным транспортом</w:t>
      </w:r>
    </w:p>
    <w:p w:rsidR="003E0C97" w:rsidRDefault="00056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транспортно-экспедиционному обслуживанию</w:t>
      </w:r>
    </w:p>
    <w:p w:rsidR="003E0C97" w:rsidRDefault="003E0C97">
      <w:pPr>
        <w:rPr>
          <w:b/>
          <w:sz w:val="22"/>
          <w:szCs w:val="22"/>
        </w:rPr>
      </w:pPr>
    </w:p>
    <w:p w:rsidR="003E0C97" w:rsidRDefault="0005660A">
      <w:pPr>
        <w:jc w:val="both"/>
      </w:pPr>
      <w:r>
        <w:rPr>
          <w:sz w:val="22"/>
          <w:szCs w:val="22"/>
        </w:rPr>
        <w:t>г. Новосибирск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«__» _________ 2020</w:t>
      </w:r>
      <w:r>
        <w:rPr>
          <w:sz w:val="22"/>
          <w:szCs w:val="22"/>
        </w:rPr>
        <w:t xml:space="preserve"> г.</w:t>
      </w:r>
    </w:p>
    <w:p w:rsidR="003E0C97" w:rsidRDefault="003E0C97">
      <w:pPr>
        <w:jc w:val="both"/>
        <w:rPr>
          <w:sz w:val="22"/>
          <w:szCs w:val="22"/>
        </w:rPr>
      </w:pPr>
    </w:p>
    <w:p w:rsidR="003E0C97" w:rsidRDefault="0005660A">
      <w:pPr>
        <w:jc w:val="both"/>
      </w:pPr>
      <w:r>
        <w:rPr>
          <w:b/>
        </w:rPr>
        <w:t>Индивидуальный  предприниматель Беляев Евгений Олегович</w:t>
      </w:r>
      <w:r>
        <w:t xml:space="preserve">, именуемый в дальнейшем «Исполнитель», действующий на основании ОГРНИП 319547600007220 от 22.01.2019 г.  с одной стороны и   </w:t>
      </w:r>
      <w:r>
        <w:rPr>
          <w:b/>
          <w:bCs/>
        </w:rPr>
        <w:t>__________________________________________</w:t>
      </w:r>
      <w:r>
        <w:t xml:space="preserve"> именуемый в дальнейшем «Заказчик», в лице Руководителя  </w:t>
      </w:r>
      <w:r>
        <w:rPr>
          <w:b/>
          <w:bCs/>
        </w:rPr>
        <w:t>___________________________</w:t>
      </w:r>
      <w:r>
        <w:t>, действующего на основании __________________________</w:t>
      </w:r>
      <w:r>
        <w:t>, с другой стороны, вместе именуемые «Стороны», заключили настоящий Договор о нижеследующем:</w:t>
      </w:r>
    </w:p>
    <w:p w:rsidR="003E0C97" w:rsidRDefault="003E0C97">
      <w:pPr>
        <w:jc w:val="both"/>
      </w:pPr>
    </w:p>
    <w:p w:rsidR="003E0C97" w:rsidRDefault="0005660A" w:rsidP="0005660A">
      <w:pPr>
        <w:jc w:val="center"/>
        <w:rPr>
          <w:b/>
          <w:bCs/>
        </w:rPr>
      </w:pPr>
      <w:r>
        <w:rPr>
          <w:b/>
          <w:bCs/>
        </w:rPr>
        <w:t>1. ПРЕДМЕТ ДОГОВОРА.</w:t>
      </w:r>
    </w:p>
    <w:p w:rsidR="003E0C97" w:rsidRDefault="0005660A">
      <w:pPr>
        <w:pStyle w:val="a8"/>
      </w:pPr>
      <w:r>
        <w:t>1.1. Исполнитель обязуется доставить вверенный ему Заказчиком груз в пункт назначения, а Заказчик обязуется произвест</w:t>
      </w:r>
      <w:r>
        <w:t xml:space="preserve">и расчет на условиях, определенных настоящим Договором, транспортной накладной. </w:t>
      </w:r>
    </w:p>
    <w:p w:rsidR="003E0C97" w:rsidRDefault="0005660A">
      <w:pPr>
        <w:jc w:val="both"/>
      </w:pPr>
      <w:r>
        <w:t>1.2. Перевозка груза осуществляется по территории Российской Федерации.</w:t>
      </w:r>
    </w:p>
    <w:p w:rsidR="003E0C97" w:rsidRDefault="0005660A">
      <w:pPr>
        <w:jc w:val="both"/>
      </w:pPr>
      <w:r>
        <w:t>1.3. Стороны руководствуются при исполнении настоящего договора Уставом автомобильного транспорта РФ, Г</w:t>
      </w:r>
      <w:r>
        <w:t>ражданским кодексом РФ,  а также  иными действующими на территории РФ нормативно-правовыми актами.</w:t>
      </w:r>
    </w:p>
    <w:p w:rsidR="003E0C97" w:rsidRDefault="003E0C97">
      <w:pPr>
        <w:jc w:val="both"/>
      </w:pPr>
    </w:p>
    <w:p w:rsidR="003E0C97" w:rsidRDefault="0005660A" w:rsidP="0005660A">
      <w:pPr>
        <w:jc w:val="center"/>
        <w:rPr>
          <w:b/>
          <w:bCs/>
        </w:rPr>
      </w:pPr>
      <w:r>
        <w:rPr>
          <w:b/>
          <w:bCs/>
        </w:rPr>
        <w:t>2. ОРГАНИЗАЦИЯ РАБОТ.</w:t>
      </w:r>
    </w:p>
    <w:p w:rsidR="003E0C97" w:rsidRDefault="0005660A">
      <w:pPr>
        <w:pStyle w:val="a8"/>
      </w:pPr>
      <w:r>
        <w:t xml:space="preserve">2.1. Исполнитель выполняет перевозку </w:t>
      </w:r>
      <w:proofErr w:type="gramStart"/>
      <w:r>
        <w:t>груза Заказчика</w:t>
      </w:r>
      <w:proofErr w:type="gramEnd"/>
      <w:r>
        <w:t xml:space="preserve"> на основании настоящего Договора, а также транспортной накладной, оформленной при</w:t>
      </w:r>
      <w:r>
        <w:t xml:space="preserve"> сдаче груза к перевозке.</w:t>
      </w:r>
    </w:p>
    <w:p w:rsidR="003E0C97" w:rsidRDefault="0005660A">
      <w:pPr>
        <w:pStyle w:val="a8"/>
      </w:pPr>
      <w:r>
        <w:t>Исполнитель обязан оформить водителю доверенность на право приемки груза к перевозке,  на право подписи товарно-транспортной/транспортной накладной, Актов от имени Исполнителя. Оригинал доверенности предоставляется Заказчику совме</w:t>
      </w:r>
      <w:r>
        <w:t xml:space="preserve">стно с копией документы, удостоверяющего личность водителя. </w:t>
      </w:r>
    </w:p>
    <w:p w:rsidR="003E0C97" w:rsidRDefault="0005660A">
      <w:pPr>
        <w:pStyle w:val="a8"/>
      </w:pPr>
      <w:r>
        <w:t xml:space="preserve">В случае отсутствия у водителя надлежаще оформленной доверенности Заказчик имеет право отказаться от Заявки. </w:t>
      </w:r>
    </w:p>
    <w:p w:rsidR="003E0C97" w:rsidRDefault="0005660A">
      <w:pPr>
        <w:pStyle w:val="a8"/>
      </w:pPr>
      <w:r>
        <w:t>2.2. При получении груза у Исполнителя составляется акт передачи груза, подтверждающи</w:t>
      </w:r>
      <w:r>
        <w:t>й отсутствие претензий у Заказчика к Исполнителю.</w:t>
      </w:r>
    </w:p>
    <w:p w:rsidR="003E0C97" w:rsidRDefault="0005660A" w:rsidP="0005660A">
      <w:pPr>
        <w:pStyle w:val="a8"/>
        <w:jc w:val="center"/>
        <w:rPr>
          <w:b/>
          <w:bCs/>
        </w:rPr>
      </w:pPr>
      <w:r>
        <w:rPr>
          <w:b/>
          <w:bCs/>
        </w:rPr>
        <w:t>3. ПРАВА И ОБЯЗАННОСТИ СТОРОН.</w:t>
      </w:r>
    </w:p>
    <w:p w:rsidR="003E0C97" w:rsidRDefault="0005660A">
      <w:pPr>
        <w:pStyle w:val="a8"/>
        <w:rPr>
          <w:b/>
          <w:bCs/>
        </w:rPr>
      </w:pPr>
      <w:r>
        <w:rPr>
          <w:b/>
          <w:bCs/>
        </w:rPr>
        <w:t>3.1. Исполнитель обязан:</w:t>
      </w:r>
    </w:p>
    <w:p w:rsidR="003E0C97" w:rsidRDefault="0005660A">
      <w:pPr>
        <w:pStyle w:val="a8"/>
      </w:pPr>
      <w:r>
        <w:t xml:space="preserve">3.1.1. Принять груз к перевозке в таре соответствующей транспортировке, без внутреннего пересчета и проверки по накладным (только пересчет количества </w:t>
      </w:r>
      <w:r>
        <w:t>мест, принятых к перевозке).</w:t>
      </w:r>
    </w:p>
    <w:p w:rsidR="003E0C97" w:rsidRDefault="0005660A">
      <w:pPr>
        <w:pStyle w:val="a8"/>
      </w:pPr>
      <w:r>
        <w:t xml:space="preserve">3.1.2. Расходы Исполнителя, связанные с исполнением настоящего Договора, в том числе оплата перевозки товара, возмещаются Заказчиком в полном объеме. Для этого Исполнитель </w:t>
      </w:r>
      <w:proofErr w:type="gramStart"/>
      <w:r>
        <w:t>предоставляет Заказчику следующие документы</w:t>
      </w:r>
      <w:proofErr w:type="gramEnd"/>
      <w:r>
        <w:t>: счет на оп</w:t>
      </w:r>
      <w:r>
        <w:t>лату, акт выполненных работ, счет-фактуру, товарно-сопроводительные документы с отметкой грузополучателя о приемке груза (УПД или счет-фактура, товарная накладная) по электронной почте.</w:t>
      </w:r>
    </w:p>
    <w:p w:rsidR="003E0C97" w:rsidRDefault="0005660A">
      <w:pPr>
        <w:pStyle w:val="a8"/>
      </w:pPr>
      <w:r>
        <w:t>3.1.3. Доставить вверенный ему Заказчиком груз в пункт назначения.</w:t>
      </w:r>
    </w:p>
    <w:p w:rsidR="003E0C97" w:rsidRDefault="0005660A">
      <w:pPr>
        <w:pStyle w:val="a8"/>
      </w:pPr>
      <w:r>
        <w:t>3.1</w:t>
      </w:r>
      <w:r>
        <w:t>.4. Информировать Заказчика о дате и времени прибытия груза в пункт назначения (за исключением отдельно оговоренных случаев).</w:t>
      </w:r>
    </w:p>
    <w:p w:rsidR="003E0C97" w:rsidRDefault="0005660A">
      <w:pPr>
        <w:pStyle w:val="a8"/>
      </w:pPr>
      <w:r>
        <w:t>3.1.5. В случае</w:t>
      </w:r>
      <w:proofErr w:type="gramStart"/>
      <w:r>
        <w:t>,</w:t>
      </w:r>
      <w:proofErr w:type="gramEnd"/>
      <w:r>
        <w:t xml:space="preserve"> если Заказчик не забрал груз в указанные сроки, Исполнитель имеет право потребовать оплату за хранение груза.</w:t>
      </w:r>
    </w:p>
    <w:p w:rsidR="003E0C97" w:rsidRDefault="0005660A">
      <w:pPr>
        <w:jc w:val="both"/>
        <w:rPr>
          <w:b/>
          <w:bCs/>
        </w:rPr>
      </w:pPr>
      <w:r>
        <w:rPr>
          <w:b/>
          <w:bCs/>
        </w:rPr>
        <w:lastRenderedPageBreak/>
        <w:t>3.2</w:t>
      </w:r>
      <w:r>
        <w:rPr>
          <w:b/>
          <w:bCs/>
        </w:rPr>
        <w:t>. Заказчик обязан:</w:t>
      </w:r>
    </w:p>
    <w:p w:rsidR="003E0C97" w:rsidRDefault="0005660A">
      <w:pPr>
        <w:jc w:val="both"/>
      </w:pPr>
      <w:r>
        <w:t>3.2.1. Обеспечить наличие документов на груз, принятый к перевозке. Передать груз Исполнителю для перевозки в пункте отправления в срок, определенный настоящим Договором, либо товарной накладной.</w:t>
      </w:r>
    </w:p>
    <w:p w:rsidR="003E0C97" w:rsidRDefault="0005660A">
      <w:pPr>
        <w:pStyle w:val="a8"/>
      </w:pPr>
      <w:r>
        <w:t xml:space="preserve">3.2.2.Предоставить груз к перевозке в надлежащей таре и упаковке, обеспечивающей его сохранность в пути следования и при перегрузках. </w:t>
      </w:r>
    </w:p>
    <w:p w:rsidR="003E0C97" w:rsidRDefault="0005660A">
      <w:pPr>
        <w:pStyle w:val="a8"/>
      </w:pPr>
      <w:r>
        <w:t>3.2.3. Предоставить Исполнителю полную информацию о получателях груза (название организации, ФИО контактного лица, телефо</w:t>
      </w:r>
      <w:r>
        <w:t>ны).</w:t>
      </w:r>
    </w:p>
    <w:p w:rsidR="003E0C97" w:rsidRDefault="0005660A">
      <w:pPr>
        <w:pStyle w:val="a8"/>
      </w:pPr>
      <w:r>
        <w:t>3.2.4. Оплатить доставку груза в момент получения его на складе Исполнителя. Исполнитель вправе удерживать груз до полной оплаты Заказчиком стоимости оказанных услуг.</w:t>
      </w:r>
    </w:p>
    <w:p w:rsidR="003E0C97" w:rsidRDefault="0005660A">
      <w:pPr>
        <w:pStyle w:val="a8"/>
      </w:pPr>
      <w:r>
        <w:t>3.2.5. После приемки груза расписаться в его получении в «Акте передачи груза», кото</w:t>
      </w:r>
      <w:r>
        <w:t>рый подтверждает отсутствие претензий у Заказчика к Исполнителю.</w:t>
      </w:r>
    </w:p>
    <w:p w:rsidR="003E0C97" w:rsidRDefault="0005660A" w:rsidP="0005660A">
      <w:pPr>
        <w:pStyle w:val="a8"/>
        <w:jc w:val="center"/>
        <w:rPr>
          <w:b/>
          <w:bCs/>
        </w:rPr>
      </w:pPr>
      <w:r>
        <w:rPr>
          <w:b/>
          <w:bCs/>
        </w:rPr>
        <w:t>4.СТОИМОСТЬ УСЛУГ И ПОРЯДОК ОПЛАТЫ.</w:t>
      </w:r>
    </w:p>
    <w:p w:rsidR="003E0C97" w:rsidRDefault="0005660A">
      <w:pPr>
        <w:pStyle w:val="a8"/>
      </w:pPr>
      <w:r>
        <w:t>4.1. Стоимость услуг, оказываемых Заказчику Исполнителем по настоящему Договору, определяется действующими  расценками Исполнителя. Тарифы на услуги утверж</w:t>
      </w:r>
      <w:r>
        <w:t xml:space="preserve">даются Исполнителем самостоятельно. Стоимость оказанной услуги определяется </w:t>
      </w:r>
      <w:proofErr w:type="gramStart"/>
      <w:r>
        <w:t>согласно</w:t>
      </w:r>
      <w:proofErr w:type="gramEnd"/>
      <w:r>
        <w:t xml:space="preserve"> прилагаемого счета за каждую отгрузку. Стоимость услуг включает в себя НДС, а также иные налоги и сборы, предусмотренные действующим законодательством РФ.</w:t>
      </w:r>
    </w:p>
    <w:p w:rsidR="003E0C97" w:rsidRDefault="0005660A">
      <w:pPr>
        <w:jc w:val="center"/>
        <w:rPr>
          <w:b/>
          <w:bCs/>
        </w:rPr>
      </w:pPr>
      <w:r>
        <w:rPr>
          <w:b/>
          <w:bCs/>
        </w:rPr>
        <w:t>5. ОТВЕТСТВЕННОС</w:t>
      </w:r>
      <w:r>
        <w:rPr>
          <w:b/>
          <w:bCs/>
        </w:rPr>
        <w:t>ТЬ СТОРОН.</w:t>
      </w:r>
    </w:p>
    <w:p w:rsidR="003E0C97" w:rsidRDefault="0005660A">
      <w:pPr>
        <w:jc w:val="both"/>
      </w:pPr>
      <w:r>
        <w:t>5.1.  За неисполнение или ненадлежащее исполнение обязанностей по настоящему Договору стороны несут ответственность по основаниям и в размере, предусмотренном законодательством РФ.</w:t>
      </w:r>
    </w:p>
    <w:p w:rsidR="003E0C97" w:rsidRDefault="0005660A">
      <w:pPr>
        <w:jc w:val="both"/>
        <w:rPr>
          <w:rFonts w:eastAsia="Calibri"/>
          <w:spacing w:val="-1"/>
        </w:rPr>
      </w:pPr>
      <w:r>
        <w:t>5.2.</w:t>
      </w:r>
      <w:r>
        <w:rPr>
          <w:rFonts w:eastAsia="Calibri"/>
          <w:spacing w:val="-1"/>
        </w:rPr>
        <w:t>Исполнитель несет ответственность за утрату, недостачу или</w:t>
      </w:r>
    </w:p>
    <w:p w:rsidR="003E0C97" w:rsidRDefault="0005660A">
      <w:pPr>
        <w:jc w:val="both"/>
        <w:rPr>
          <w:rFonts w:eastAsia="Calibri"/>
          <w:spacing w:val="-1"/>
        </w:rPr>
      </w:pPr>
      <w:r>
        <w:rPr>
          <w:rFonts w:eastAsia="Calibri"/>
          <w:spacing w:val="-1"/>
        </w:rPr>
        <w:t>повреждение груза, при исполнении  Заказчиком всех требований  Исполнителя  к упаковке груза.</w:t>
      </w:r>
    </w:p>
    <w:p w:rsidR="003E0C97" w:rsidRDefault="0005660A">
      <w:pPr>
        <w:jc w:val="both"/>
      </w:pPr>
      <w:r>
        <w:t>При несоответствии тары и упаковки груза типовым требованиям Исполнителя (нарушена упаковка, не маркирован груз и проч.) Исполнитель не гарантирует сохранности пе</w:t>
      </w:r>
      <w:r>
        <w:t>ревозимого груза.</w:t>
      </w:r>
    </w:p>
    <w:p w:rsidR="003E0C97" w:rsidRDefault="0005660A">
      <w:pPr>
        <w:jc w:val="both"/>
        <w:rPr>
          <w:rFonts w:eastAsia="Calibri"/>
        </w:rPr>
      </w:pPr>
      <w:r>
        <w:t>5</w:t>
      </w:r>
      <w:r>
        <w:rPr>
          <w:rFonts w:eastAsia="Calibri"/>
        </w:rPr>
        <w:t>.</w:t>
      </w:r>
      <w:r>
        <w:t>3.</w:t>
      </w:r>
      <w:r>
        <w:rPr>
          <w:rFonts w:eastAsia="Calibri"/>
        </w:rPr>
        <w:t xml:space="preserve"> За нарушение сроков поставки Исполнитель не</w:t>
      </w:r>
      <w:r>
        <w:t>сет ответственность в размере 10</w:t>
      </w:r>
      <w:r>
        <w:rPr>
          <w:rFonts w:eastAsia="Calibri"/>
        </w:rPr>
        <w:t>% от стоимости услуг.</w:t>
      </w:r>
    </w:p>
    <w:p w:rsidR="003E0C97" w:rsidRDefault="0005660A">
      <w:pPr>
        <w:jc w:val="both"/>
        <w:rPr>
          <w:rFonts w:eastAsia="Calibri"/>
        </w:rPr>
      </w:pPr>
      <w:r>
        <w:rPr>
          <w:rFonts w:eastAsia="Calibri"/>
          <w:color w:val="000000"/>
          <w:spacing w:val="-1"/>
        </w:rPr>
        <w:t>5.4.</w:t>
      </w:r>
      <w:r>
        <w:rPr>
          <w:rFonts w:eastAsia="Calibri"/>
        </w:rPr>
        <w:t xml:space="preserve"> В случае несвоевременной оплаты Заказчиком стоимости работ, произведенных по настоящему Договору, Заказчик за каждый день просрочки</w:t>
      </w:r>
      <w:r>
        <w:rPr>
          <w:rFonts w:eastAsia="Calibri"/>
        </w:rPr>
        <w:t xml:space="preserve"> оплачивает пени в размере 0,5%  от стоимости доставки.</w:t>
      </w:r>
    </w:p>
    <w:p w:rsidR="003E0C97" w:rsidRDefault="0005660A">
      <w:pPr>
        <w:jc w:val="both"/>
        <w:rPr>
          <w:rFonts w:eastAsia="Calibri"/>
        </w:rPr>
      </w:pPr>
      <w:r>
        <w:t>5</w:t>
      </w:r>
      <w:r>
        <w:rPr>
          <w:rFonts w:eastAsia="Calibri"/>
        </w:rPr>
        <w:t>.</w:t>
      </w:r>
      <w:r>
        <w:t>5</w:t>
      </w:r>
      <w:r>
        <w:rPr>
          <w:rFonts w:eastAsia="Calibri"/>
        </w:rPr>
        <w:t xml:space="preserve">. В случае отказа Заказчика от заявки на перевозку менее чем за 24 часа до передачи груза Исполнителю он уплачивает неустойку  в размере 5 % от стоимости перевозки. </w:t>
      </w:r>
    </w:p>
    <w:p w:rsidR="003E0C97" w:rsidRDefault="0005660A">
      <w:pPr>
        <w:pStyle w:val="a8"/>
      </w:pPr>
      <w:r>
        <w:rPr>
          <w:rFonts w:eastAsia="Calibri"/>
          <w:color w:val="000000"/>
          <w:spacing w:val="-1"/>
        </w:rPr>
        <w:t>5.6.</w:t>
      </w:r>
      <w:r>
        <w:t xml:space="preserve"> Если иное не предусмотрено</w:t>
      </w:r>
      <w:r>
        <w:t xml:space="preserve"> законом или настоящим Договором Стороны освобождаются от ответственности за нарушение обязательств по настоящему Договору, если надлежащее исполнение оказалось невозможным вследствие непреодолимой силы (</w:t>
      </w:r>
      <w:r>
        <w:rPr>
          <w:rFonts w:eastAsia="Calibri"/>
        </w:rPr>
        <w:t>забастовки, блокирование транспортных путей, террори</w:t>
      </w:r>
      <w:r>
        <w:rPr>
          <w:rFonts w:eastAsia="Calibri"/>
        </w:rPr>
        <w:t>стические акты, стихийные бедствия, односторонние акты государственных органов и т.п.)</w:t>
      </w:r>
      <w:proofErr w:type="gramStart"/>
      <w:r>
        <w:t xml:space="preserve"> ,</w:t>
      </w:r>
      <w:proofErr w:type="gramEnd"/>
      <w:r>
        <w:t xml:space="preserve">подтвержденных средствами массовой информации или другими компетентными источниками ( органами ) </w:t>
      </w:r>
    </w:p>
    <w:p w:rsidR="003E0C97" w:rsidRDefault="0005660A">
      <w:pPr>
        <w:jc w:val="both"/>
        <w:rPr>
          <w:rFonts w:eastAsia="Calibri"/>
        </w:rPr>
      </w:pPr>
      <w:r>
        <w:t>5.7</w:t>
      </w:r>
      <w:r>
        <w:rPr>
          <w:rFonts w:eastAsia="Calibri"/>
        </w:rPr>
        <w:t>. При наступлении Форс-мажора стороны вправе отложить выполнение, п</w:t>
      </w:r>
      <w:r>
        <w:rPr>
          <w:rFonts w:eastAsia="Calibri"/>
        </w:rPr>
        <w:t>ересмотреть условия настоящего Договора или отказаться от дальнейшего исполнения обязательств и расторгнуть Договор.</w:t>
      </w:r>
    </w:p>
    <w:p w:rsidR="003E0C97" w:rsidRDefault="0005660A">
      <w:pPr>
        <w:jc w:val="both"/>
      </w:pPr>
      <w:r>
        <w:t>5.8. Все споры и разногласия, которые могут возникнуть из настоящего Договора или в связи с ним, Стороны рассматривают предварительно в пре</w:t>
      </w:r>
      <w:r>
        <w:t>тензионном порядке. Срок рассмотрения претензии – 30 (тридцать) календарных дней с момента ее получения. В случае</w:t>
      </w:r>
      <w:proofErr w:type="gramStart"/>
      <w:r>
        <w:t xml:space="preserve"> ,</w:t>
      </w:r>
      <w:proofErr w:type="gramEnd"/>
      <w:r>
        <w:t xml:space="preserve"> если споры и разногласия не урегулированы в претензионном порядке в сроки  </w:t>
      </w:r>
      <w:r>
        <w:lastRenderedPageBreak/>
        <w:t>определенные в настоящем пункте, каждая из Сторон вправе обратить</w:t>
      </w:r>
      <w:r>
        <w:t>ся в арбитражный суд по месту нахождения ответчика с иском о разрешении спора.</w:t>
      </w:r>
    </w:p>
    <w:p w:rsidR="003E0C97" w:rsidRDefault="0005660A">
      <w:pPr>
        <w:jc w:val="both"/>
      </w:pPr>
      <w:r>
        <w:t>5.9. Стороны гарантирую, что являются добросовестными налогоплательщиками, исполняют обязанности по начислению и уплате налогов и предоставлению отчетности в соответствии с Нало</w:t>
      </w:r>
      <w:r>
        <w:t>говым кодексом РФ. В случае нарушения данного пункта, виновная сторона компенсирует другой стороне, в течение 3 (Три) рабочих дней, со дня выставления счета на оплату с приложением копии документа государственного органа, все понесенные убытки и компенсиру</w:t>
      </w:r>
      <w:r>
        <w:t>ет штрафы/</w:t>
      </w:r>
      <w:proofErr w:type="gramStart"/>
      <w:r>
        <w:t>пени</w:t>
      </w:r>
      <w:proofErr w:type="gramEnd"/>
      <w:r>
        <w:t xml:space="preserve"> выставленные государственными органами за нарушение действующего законодательства.</w:t>
      </w:r>
    </w:p>
    <w:p w:rsidR="003E0C97" w:rsidRDefault="0005660A" w:rsidP="0005660A">
      <w:pPr>
        <w:jc w:val="center"/>
        <w:rPr>
          <w:b/>
          <w:bCs/>
        </w:rPr>
      </w:pPr>
      <w:r>
        <w:rPr>
          <w:b/>
          <w:bCs/>
        </w:rPr>
        <w:t>6. ПРОЧИЕ УСЛОВИЯ.</w:t>
      </w:r>
    </w:p>
    <w:p w:rsidR="003E0C97" w:rsidRDefault="0005660A">
      <w:pPr>
        <w:pStyle w:val="a8"/>
      </w:pPr>
      <w:r>
        <w:t>6.1. Обязательства Исполнителя по настоящему Договору считаются выполненными с момента подписания Заказчиком Акта передачи груза.</w:t>
      </w:r>
    </w:p>
    <w:p w:rsidR="003E0C97" w:rsidRDefault="0005660A">
      <w:pPr>
        <w:jc w:val="both"/>
      </w:pPr>
      <w:r>
        <w:t>6.2. Обяз</w:t>
      </w:r>
      <w:r>
        <w:t>ательства Заказчика по настоящему Договору считаются выполненными с момента осуществления полной оплаты стоимости работ, определенных настоящим Договором и транспортной накладной, а также пени, в случае просрочки платежа.</w:t>
      </w:r>
    </w:p>
    <w:p w:rsidR="003E0C97" w:rsidRDefault="0005660A">
      <w:pPr>
        <w:jc w:val="both"/>
      </w:pPr>
      <w:r>
        <w:t>6.3.При подписании настоящего Дого</w:t>
      </w:r>
      <w:r>
        <w:t xml:space="preserve">вора Заказчик ознакомлен с </w:t>
      </w:r>
      <w:proofErr w:type="gramStart"/>
      <w:r>
        <w:t>действующими</w:t>
      </w:r>
      <w:proofErr w:type="gramEnd"/>
      <w:r>
        <w:t xml:space="preserve"> </w:t>
      </w:r>
      <w:proofErr w:type="spellStart"/>
      <w:r>
        <w:t>арифами</w:t>
      </w:r>
      <w:proofErr w:type="spellEnd"/>
      <w:r>
        <w:t xml:space="preserve"> Исполнителя и согласен с их применением при оказании ему услуг.  </w:t>
      </w:r>
    </w:p>
    <w:p w:rsidR="003E0C97" w:rsidRDefault="0005660A">
      <w:pPr>
        <w:jc w:val="both"/>
      </w:pPr>
      <w:r>
        <w:t>6.4. Все изменения и дополнения к настоящему Договору действительны, если они оформлены в письменной форме и подписаны обеими Сторонами, за ис</w:t>
      </w:r>
      <w:r>
        <w:t>ключением изменений и дополнений, осуществляемых Сторонами в одностороннем порядке в соответствии с настоящим Договором или законодательством РФ.</w:t>
      </w:r>
    </w:p>
    <w:p w:rsidR="003E0C97" w:rsidRDefault="0005660A">
      <w:pPr>
        <w:jc w:val="both"/>
      </w:pPr>
      <w:r>
        <w:t>6.5</w:t>
      </w:r>
      <w:r>
        <w:rPr>
          <w:rFonts w:eastAsia="Calibri"/>
        </w:rPr>
        <w:t>. Договор вступает в силу с момента подписания и действует по ________________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г</w:t>
      </w:r>
      <w:proofErr w:type="gramEnd"/>
      <w:r>
        <w:rPr>
          <w:rFonts w:eastAsia="Calibri"/>
        </w:rPr>
        <w:t>. В случае если не менее чем за 3</w:t>
      </w:r>
      <w:r>
        <w:rPr>
          <w:rFonts w:eastAsia="Calibri"/>
        </w:rPr>
        <w:t>0 (Тридцать) дней до окончания срока действия настоящего договора ни одна из Сторон в письменной форме не заявил о его прекращении, действие Договора продлевается на следующий календарн</w:t>
      </w:r>
      <w:bookmarkStart w:id="0" w:name="_GoBack"/>
      <w:bookmarkEnd w:id="0"/>
      <w:r>
        <w:rPr>
          <w:rFonts w:eastAsia="Calibri"/>
        </w:rPr>
        <w:t>ый год на прежних условиях..</w:t>
      </w:r>
    </w:p>
    <w:p w:rsidR="003E0C97" w:rsidRDefault="0005660A">
      <w:pPr>
        <w:jc w:val="both"/>
        <w:rPr>
          <w:rFonts w:eastAsia="Calibri"/>
        </w:rPr>
      </w:pPr>
      <w:r>
        <w:t>6.6</w:t>
      </w:r>
      <w:r>
        <w:rPr>
          <w:rFonts w:eastAsia="Calibri"/>
        </w:rPr>
        <w:t xml:space="preserve">. Договор составлен в 2-х экземплярах, </w:t>
      </w:r>
      <w:r>
        <w:rPr>
          <w:rFonts w:eastAsia="Calibri"/>
        </w:rPr>
        <w:t>по одному у каждой стороны.</w:t>
      </w:r>
    </w:p>
    <w:p w:rsidR="003E0C97" w:rsidRDefault="0005660A">
      <w:pPr>
        <w:jc w:val="both"/>
        <w:rPr>
          <w:rFonts w:eastAsia="Calibri"/>
        </w:rPr>
      </w:pPr>
      <w:r>
        <w:t>6.7</w:t>
      </w:r>
      <w:r>
        <w:rPr>
          <w:rFonts w:eastAsia="Calibri"/>
        </w:rPr>
        <w:t xml:space="preserve">. По обоюдному согласию сторон допускаются отклонения от условий настоящего Договора, </w:t>
      </w:r>
      <w:r>
        <w:t>оформленные</w:t>
      </w:r>
      <w:r>
        <w:rPr>
          <w:rFonts w:eastAsia="Calibri"/>
        </w:rPr>
        <w:t xml:space="preserve"> письменным образом.</w:t>
      </w:r>
    </w:p>
    <w:p w:rsidR="003E0C97" w:rsidRDefault="0005660A">
      <w:pPr>
        <w:jc w:val="both"/>
        <w:rPr>
          <w:rFonts w:eastAsia="Calibri"/>
        </w:rPr>
      </w:pPr>
      <w:r>
        <w:rPr>
          <w:rFonts w:eastAsia="Calibri"/>
        </w:rPr>
        <w:t xml:space="preserve">6.8. По соглашению Сторон факсимильные копии Договора, приложений, счетов, накладных, актов сверок, и иных </w:t>
      </w:r>
      <w:r>
        <w:rPr>
          <w:rFonts w:eastAsia="Calibri"/>
        </w:rPr>
        <w:t>документов в рамках данного Договора имеют одинаковую юридическую силу с оригиналами до момента обмена последними любыми, доступными Сторонами способами.</w:t>
      </w:r>
    </w:p>
    <w:p w:rsidR="003E0C97" w:rsidRPr="0005660A" w:rsidRDefault="0005660A">
      <w:pPr>
        <w:jc w:val="center"/>
        <w:rPr>
          <w:rFonts w:eastAsia="Calibri"/>
          <w:b/>
          <w:caps/>
        </w:rPr>
      </w:pPr>
      <w:r w:rsidRPr="0005660A">
        <w:rPr>
          <w:rFonts w:eastAsia="Calibri"/>
          <w:b/>
        </w:rPr>
        <w:t>7.</w:t>
      </w:r>
      <w:r w:rsidRPr="0005660A">
        <w:rPr>
          <w:b/>
          <w:bCs/>
        </w:rPr>
        <w:t> </w:t>
      </w:r>
      <w:r w:rsidRPr="0005660A">
        <w:rPr>
          <w:b/>
          <w:bCs/>
          <w:caps/>
        </w:rPr>
        <w:t>Адреса и реквизиты Сторон:</w:t>
      </w:r>
    </w:p>
    <w:tbl>
      <w:tblPr>
        <w:tblStyle w:val="ad"/>
        <w:tblW w:w="9854" w:type="dxa"/>
        <w:tblCellMar>
          <w:left w:w="83" w:type="dxa"/>
        </w:tblCellMar>
        <w:tblLook w:val="04A0"/>
      </w:tblPr>
      <w:tblGrid>
        <w:gridCol w:w="4928"/>
        <w:gridCol w:w="4926"/>
      </w:tblGrid>
      <w:tr w:rsidR="003E0C97">
        <w:tc>
          <w:tcPr>
            <w:tcW w:w="4927" w:type="dxa"/>
            <w:shd w:val="clear" w:color="auto" w:fill="auto"/>
            <w:tcMar>
              <w:left w:w="83" w:type="dxa"/>
            </w:tcMar>
          </w:tcPr>
          <w:p w:rsidR="003E0C97" w:rsidRDefault="000566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Исполнитель</w:t>
            </w:r>
            <w:r>
              <w:rPr>
                <w:rFonts w:eastAsia="Calibri"/>
              </w:rPr>
              <w:t>:</w:t>
            </w:r>
          </w:p>
          <w:p w:rsidR="003E0C97" w:rsidRDefault="000566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ИП Беляев Евгений Олегович</w:t>
            </w:r>
          </w:p>
          <w:p w:rsidR="003E0C97" w:rsidRDefault="000566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ИНН 540539253057</w:t>
            </w:r>
          </w:p>
          <w:p w:rsidR="003E0C97" w:rsidRDefault="000566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ОГРНИП </w:t>
            </w:r>
            <w:r>
              <w:rPr>
                <w:rFonts w:eastAsia="Calibri"/>
              </w:rPr>
              <w:t>319547600007220</w:t>
            </w:r>
          </w:p>
          <w:p w:rsidR="003E0C97" w:rsidRDefault="0005660A">
            <w:pPr>
              <w:jc w:val="both"/>
            </w:pP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сч</w:t>
            </w:r>
            <w:proofErr w:type="spellEnd"/>
            <w:r>
              <w:rPr>
                <w:rFonts w:eastAsia="Calibri"/>
              </w:rPr>
              <w:t xml:space="preserve"> 40802810323450001524</w:t>
            </w:r>
          </w:p>
          <w:p w:rsidR="003E0C97" w:rsidRDefault="0005660A">
            <w:pPr>
              <w:jc w:val="both"/>
            </w:pPr>
            <w:r>
              <w:rPr>
                <w:rFonts w:eastAsia="Calibri"/>
              </w:rPr>
              <w:t>Банк: ФИЛИАЛ «НОВОСИБИРСКИЙ» АО «АЛЬФА-БАНК»  г. Новосибирск</w:t>
            </w:r>
          </w:p>
          <w:p w:rsidR="003E0C97" w:rsidRDefault="0005660A">
            <w:pPr>
              <w:jc w:val="both"/>
            </w:pPr>
            <w:proofErr w:type="spellStart"/>
            <w:r>
              <w:rPr>
                <w:rFonts w:eastAsia="Calibri"/>
              </w:rPr>
              <w:t>Кор</w:t>
            </w:r>
            <w:proofErr w:type="spellEnd"/>
            <w:r>
              <w:rPr>
                <w:rFonts w:eastAsia="Calibri"/>
              </w:rPr>
              <w:t>/с 30101810600000000774</w:t>
            </w:r>
          </w:p>
          <w:p w:rsidR="003E0C97" w:rsidRDefault="0005660A">
            <w:pPr>
              <w:jc w:val="both"/>
            </w:pPr>
            <w:r>
              <w:rPr>
                <w:rFonts w:eastAsia="Calibri"/>
              </w:rPr>
              <w:t>БИК 045004774</w:t>
            </w:r>
          </w:p>
          <w:p w:rsidR="003E0C97" w:rsidRDefault="000566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Юр</w:t>
            </w:r>
            <w:proofErr w:type="gramStart"/>
            <w:r>
              <w:rPr>
                <w:rFonts w:eastAsia="Calibri"/>
              </w:rPr>
              <w:t>.а</w:t>
            </w:r>
            <w:proofErr w:type="gramEnd"/>
            <w:r>
              <w:rPr>
                <w:rFonts w:eastAsia="Calibri"/>
              </w:rPr>
              <w:t>дрес: 630017, РФ, г. Новосибирск, ул. Бориса Богаткова, дом 192/5, кв. 221</w:t>
            </w:r>
          </w:p>
          <w:p w:rsidR="003E0C97" w:rsidRDefault="000566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Фактический и почтовый адрес: 630</w:t>
            </w:r>
            <w:r>
              <w:rPr>
                <w:rFonts w:eastAsia="Calibri"/>
              </w:rPr>
              <w:t xml:space="preserve">032, г. Новосибирск, ул. </w:t>
            </w:r>
            <w:proofErr w:type="gramStart"/>
            <w:r>
              <w:rPr>
                <w:rFonts w:eastAsia="Calibri"/>
              </w:rPr>
              <w:t>Большая</w:t>
            </w:r>
            <w:proofErr w:type="gramEnd"/>
            <w:r>
              <w:rPr>
                <w:rFonts w:eastAsia="Calibri"/>
              </w:rPr>
              <w:t xml:space="preserve"> 255 корпус 1.</w:t>
            </w:r>
          </w:p>
          <w:p w:rsidR="003E0C97" w:rsidRDefault="0005660A">
            <w:pPr>
              <w:jc w:val="both"/>
            </w:pPr>
            <w:r>
              <w:rPr>
                <w:rFonts w:eastAsia="Calibri"/>
              </w:rPr>
              <w:t>Телефон: 8913-004-7373, 8913-747-5030</w:t>
            </w:r>
          </w:p>
          <w:p w:rsidR="003E0C97" w:rsidRDefault="0005660A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mail</w:t>
            </w:r>
            <w:r>
              <w:rPr>
                <w:rFonts w:eastAsia="Calibri"/>
              </w:rPr>
              <w:t xml:space="preserve">: </w:t>
            </w:r>
            <w:proofErr w:type="spellStart"/>
            <w:r>
              <w:rPr>
                <w:rFonts w:eastAsia="Calibri"/>
                <w:lang w:val="en-US"/>
              </w:rPr>
              <w:t>rta</w:t>
            </w:r>
            <w:proofErr w:type="spellEnd"/>
            <w:r>
              <w:rPr>
                <w:rFonts w:eastAsia="Calibri"/>
              </w:rPr>
              <w:t>-</w:t>
            </w:r>
            <w:proofErr w:type="spellStart"/>
            <w:r>
              <w:rPr>
                <w:rFonts w:eastAsia="Calibri"/>
                <w:lang w:val="en-US"/>
              </w:rPr>
              <w:t>offkom</w:t>
            </w:r>
            <w:proofErr w:type="spellEnd"/>
            <w:r>
              <w:rPr>
                <w:rFonts w:eastAsia="Calibri"/>
              </w:rPr>
              <w:t>@</w:t>
            </w:r>
            <w:r>
              <w:rPr>
                <w:rFonts w:eastAsia="Calibri"/>
                <w:lang w:val="en-US"/>
              </w:rPr>
              <w:t>mail</w:t>
            </w:r>
            <w:r>
              <w:rPr>
                <w:rFonts w:eastAsia="Calibri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ru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  <w:lang w:val="en-US"/>
              </w:rPr>
              <w:t>offkom</w:t>
            </w:r>
            <w:proofErr w:type="spellEnd"/>
            <w:r>
              <w:rPr>
                <w:rFonts w:eastAsia="Calibri"/>
              </w:rPr>
              <w:t>@</w:t>
            </w:r>
            <w:r>
              <w:rPr>
                <w:rFonts w:eastAsia="Calibri"/>
                <w:lang w:val="en-US"/>
              </w:rPr>
              <w:t>mail</w:t>
            </w:r>
            <w:r>
              <w:rPr>
                <w:rFonts w:eastAsia="Calibri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ru</w:t>
            </w:r>
            <w:proofErr w:type="spellEnd"/>
          </w:p>
          <w:p w:rsidR="003E0C97" w:rsidRDefault="003E0C97">
            <w:pPr>
              <w:jc w:val="both"/>
              <w:rPr>
                <w:rFonts w:eastAsia="Calibri"/>
              </w:rPr>
            </w:pPr>
          </w:p>
          <w:p w:rsidR="003E0C97" w:rsidRDefault="003E0C97">
            <w:pPr>
              <w:jc w:val="both"/>
              <w:rPr>
                <w:rFonts w:eastAsia="Calibri"/>
              </w:rPr>
            </w:pPr>
            <w:bookmarkStart w:id="1" w:name="__DdeLink__365_940993033"/>
            <w:bookmarkEnd w:id="1"/>
          </w:p>
          <w:p w:rsidR="003E0C97" w:rsidRDefault="0005660A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</w:t>
            </w:r>
            <w:proofErr w:type="gramStart"/>
            <w:r>
              <w:rPr>
                <w:rFonts w:eastAsia="Calibri"/>
              </w:rPr>
              <w:t>.п</w:t>
            </w:r>
            <w:proofErr w:type="gramEnd"/>
            <w:r>
              <w:rPr>
                <w:rFonts w:eastAsia="Calibri"/>
              </w:rPr>
              <w:t>______________</w:t>
            </w:r>
            <w:proofErr w:type="spellEnd"/>
            <w:r>
              <w:rPr>
                <w:rFonts w:eastAsia="Calibri"/>
              </w:rPr>
              <w:t>/Е.О. Беляев</w:t>
            </w:r>
          </w:p>
        </w:tc>
        <w:tc>
          <w:tcPr>
            <w:tcW w:w="4926" w:type="dxa"/>
            <w:shd w:val="clear" w:color="auto" w:fill="auto"/>
            <w:tcMar>
              <w:left w:w="83" w:type="dxa"/>
            </w:tcMar>
          </w:tcPr>
          <w:p w:rsidR="003E0C97" w:rsidRDefault="000566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Заказчик</w:t>
            </w:r>
            <w:r>
              <w:rPr>
                <w:rFonts w:eastAsia="Calibri"/>
              </w:rPr>
              <w:t>:</w:t>
            </w:r>
          </w:p>
          <w:p w:rsidR="003E0C97" w:rsidRDefault="003E0C97">
            <w:pPr>
              <w:jc w:val="both"/>
            </w:pPr>
          </w:p>
          <w:p w:rsidR="0005660A" w:rsidRDefault="0005660A">
            <w:pPr>
              <w:jc w:val="both"/>
            </w:pPr>
          </w:p>
          <w:p w:rsidR="0005660A" w:rsidRDefault="0005660A">
            <w:pPr>
              <w:jc w:val="both"/>
            </w:pPr>
          </w:p>
          <w:p w:rsidR="0005660A" w:rsidRDefault="0005660A">
            <w:pPr>
              <w:jc w:val="both"/>
            </w:pPr>
          </w:p>
          <w:p w:rsidR="0005660A" w:rsidRDefault="0005660A">
            <w:pPr>
              <w:jc w:val="both"/>
            </w:pPr>
          </w:p>
          <w:p w:rsidR="0005660A" w:rsidRDefault="0005660A">
            <w:pPr>
              <w:jc w:val="both"/>
            </w:pPr>
          </w:p>
          <w:p w:rsidR="0005660A" w:rsidRDefault="0005660A">
            <w:pPr>
              <w:jc w:val="both"/>
            </w:pPr>
          </w:p>
          <w:p w:rsidR="0005660A" w:rsidRDefault="0005660A">
            <w:pPr>
              <w:jc w:val="both"/>
            </w:pPr>
          </w:p>
          <w:p w:rsidR="0005660A" w:rsidRDefault="0005660A">
            <w:pPr>
              <w:jc w:val="both"/>
            </w:pPr>
          </w:p>
          <w:p w:rsidR="0005660A" w:rsidRDefault="0005660A">
            <w:pPr>
              <w:jc w:val="both"/>
            </w:pPr>
          </w:p>
          <w:p w:rsidR="0005660A" w:rsidRDefault="0005660A">
            <w:pPr>
              <w:jc w:val="both"/>
            </w:pPr>
          </w:p>
          <w:p w:rsidR="0005660A" w:rsidRDefault="0005660A">
            <w:pPr>
              <w:jc w:val="both"/>
            </w:pPr>
          </w:p>
          <w:p w:rsidR="0005660A" w:rsidRDefault="0005660A">
            <w:pPr>
              <w:jc w:val="both"/>
            </w:pPr>
          </w:p>
          <w:p w:rsidR="0005660A" w:rsidRDefault="0005660A">
            <w:pPr>
              <w:jc w:val="both"/>
            </w:pPr>
          </w:p>
          <w:p w:rsidR="0005660A" w:rsidRDefault="0005660A">
            <w:pPr>
              <w:jc w:val="both"/>
            </w:pPr>
          </w:p>
          <w:p w:rsidR="0005660A" w:rsidRDefault="0005660A">
            <w:pPr>
              <w:jc w:val="both"/>
            </w:pPr>
          </w:p>
          <w:p w:rsidR="003E0C97" w:rsidRDefault="0005660A">
            <w:pPr>
              <w:jc w:val="both"/>
            </w:pP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  <w:r>
              <w:t>_____________ /_________________</w:t>
            </w:r>
          </w:p>
          <w:p w:rsidR="003E0C97" w:rsidRDefault="003E0C97">
            <w:pPr>
              <w:jc w:val="both"/>
              <w:rPr>
                <w:rFonts w:eastAsia="Calibri"/>
              </w:rPr>
            </w:pPr>
          </w:p>
        </w:tc>
      </w:tr>
    </w:tbl>
    <w:p w:rsidR="003E0C97" w:rsidRDefault="003E0C97"/>
    <w:sectPr w:rsidR="003E0C97" w:rsidSect="003E0C97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C97"/>
    <w:rsid w:val="0005660A"/>
    <w:rsid w:val="003E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83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3348E"/>
    <w:rPr>
      <w:color w:val="0000FF" w:themeColor="hyperlink"/>
      <w:u w:val="single"/>
    </w:rPr>
  </w:style>
  <w:style w:type="character" w:customStyle="1" w:styleId="a3">
    <w:name w:val="Название Знак"/>
    <w:basedOn w:val="a0"/>
    <w:qFormat/>
    <w:rsid w:val="00FF50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FF50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ыделение жирным"/>
    <w:qFormat/>
    <w:rsid w:val="00FF5083"/>
    <w:rPr>
      <w:b/>
      <w:bCs/>
    </w:rPr>
  </w:style>
  <w:style w:type="character" w:customStyle="1" w:styleId="a6">
    <w:name w:val="Посещённая гиперссылка"/>
    <w:rsid w:val="003E0C97"/>
    <w:rPr>
      <w:color w:val="800080"/>
      <w:u w:val="single"/>
    </w:rPr>
  </w:style>
  <w:style w:type="paragraph" w:customStyle="1" w:styleId="a7">
    <w:name w:val="Заголовок"/>
    <w:basedOn w:val="a"/>
    <w:next w:val="a8"/>
    <w:qFormat/>
    <w:rsid w:val="00FF50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FF5083"/>
    <w:pPr>
      <w:spacing w:after="120"/>
      <w:jc w:val="both"/>
    </w:pPr>
  </w:style>
  <w:style w:type="paragraph" w:styleId="a9">
    <w:name w:val="List"/>
    <w:basedOn w:val="a8"/>
    <w:rsid w:val="00FF5083"/>
    <w:rPr>
      <w:rFonts w:cs="Mangal"/>
    </w:rPr>
  </w:style>
  <w:style w:type="paragraph" w:customStyle="1" w:styleId="Caption">
    <w:name w:val="Caption"/>
    <w:basedOn w:val="a"/>
    <w:qFormat/>
    <w:rsid w:val="00FF508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F5083"/>
    <w:pPr>
      <w:suppressLineNumbers/>
    </w:pPr>
    <w:rPr>
      <w:rFonts w:cs="Mangal"/>
    </w:rPr>
  </w:style>
  <w:style w:type="paragraph" w:styleId="ab">
    <w:name w:val="caption"/>
    <w:basedOn w:val="a"/>
    <w:qFormat/>
    <w:rsid w:val="00FF5083"/>
    <w:pPr>
      <w:suppressLineNumbers/>
      <w:spacing w:before="120" w:after="120"/>
    </w:pPr>
    <w:rPr>
      <w:rFonts w:cs="Mangal"/>
      <w:i/>
      <w:iCs/>
    </w:rPr>
  </w:style>
  <w:style w:type="paragraph" w:styleId="ac">
    <w:name w:val="Title"/>
    <w:basedOn w:val="a"/>
    <w:qFormat/>
    <w:rsid w:val="00FF5083"/>
    <w:pPr>
      <w:jc w:val="center"/>
    </w:pPr>
    <w:rPr>
      <w:b/>
      <w:bCs/>
    </w:rPr>
  </w:style>
  <w:style w:type="paragraph" w:customStyle="1" w:styleId="ConsPlusNormal">
    <w:name w:val="ConsPlusNormal"/>
    <w:qFormat/>
    <w:rsid w:val="00FF5083"/>
    <w:pPr>
      <w:suppressAutoHyphens/>
      <w:spacing w:line="100" w:lineRule="atLeast"/>
      <w:ind w:firstLine="720"/>
    </w:pPr>
    <w:rPr>
      <w:rFonts w:ascii="Arial" w:eastAsia="Arial" w:hAnsi="Arial" w:cs="Arial"/>
      <w:color w:val="00000A"/>
      <w:sz w:val="24"/>
      <w:szCs w:val="20"/>
      <w:lang w:eastAsia="hi-IN"/>
    </w:rPr>
  </w:style>
  <w:style w:type="table" w:styleId="ad">
    <w:name w:val="Table Grid"/>
    <w:basedOn w:val="a1"/>
    <w:uiPriority w:val="59"/>
    <w:rsid w:val="006E5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1329</Words>
  <Characters>7580</Characters>
  <Application>Microsoft Office Word</Application>
  <DocSecurity>0</DocSecurity>
  <Lines>63</Lines>
  <Paragraphs>17</Paragraphs>
  <ScaleCrop>false</ScaleCrop>
  <Company>Grizli777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dc:description/>
  <cp:lastModifiedBy>windows7</cp:lastModifiedBy>
  <cp:revision>40</cp:revision>
  <cp:lastPrinted>2020-03-12T14:55:00Z</cp:lastPrinted>
  <dcterms:created xsi:type="dcterms:W3CDTF">2014-04-23T04:19:00Z</dcterms:created>
  <dcterms:modified xsi:type="dcterms:W3CDTF">2020-03-30T05:17:00Z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